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73439FCB"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Willingham Surgery</w:t>
                            </w:r>
                          </w:p>
                          <w:p w14:paraId="4E7523FE" w14:textId="49169A76"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High </w:t>
                            </w:r>
                            <w:proofErr w:type="gramStart"/>
                            <w:r>
                              <w:rPr>
                                <w:rFonts w:ascii="Arial" w:hAnsi="Arial" w:cs="Arial"/>
                                <w:b/>
                                <w:color w:val="FFFFFF" w:themeColor="background1"/>
                                <w:sz w:val="28"/>
                                <w:szCs w:val="28"/>
                                <w:lang w:val="en-GB"/>
                              </w:rPr>
                              <w:t>Street ,</w:t>
                            </w:r>
                            <w:proofErr w:type="gramEnd"/>
                            <w:r>
                              <w:rPr>
                                <w:rFonts w:ascii="Arial" w:hAnsi="Arial" w:cs="Arial"/>
                                <w:b/>
                                <w:color w:val="FFFFFF" w:themeColor="background1"/>
                                <w:sz w:val="28"/>
                                <w:szCs w:val="28"/>
                                <w:lang w:val="en-GB"/>
                              </w:rPr>
                              <w:t xml:space="preserve"> Willingham by Stow , Lincolnshire</w:t>
                            </w:r>
                          </w:p>
                          <w:p w14:paraId="252643D7" w14:textId="0E0C35D7"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01427 788277</w:t>
                            </w:r>
                          </w:p>
                          <w:p w14:paraId="1F1CFEE4" w14:textId="2102127F"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www.willinghamsurgery.co.uk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73439FCB"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Willingham Surgery</w:t>
                      </w:r>
                    </w:p>
                    <w:p w14:paraId="4E7523FE" w14:textId="49169A76"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High Street , Willingham by Stow , Lincolnshire</w:t>
                      </w:r>
                    </w:p>
                    <w:p w14:paraId="252643D7" w14:textId="0E0C35D7"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01427 788277</w:t>
                      </w:r>
                    </w:p>
                    <w:p w14:paraId="1F1CFEE4" w14:textId="2102127F" w:rsidR="00CF4621" w:rsidRPr="00CF4621" w:rsidRDefault="00684AF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www.willinghamsurgery.co.uk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531C0A63" w:rsidR="00196BC0" w:rsidRDefault="00196BC0" w:rsidP="00CF4621">
      <w:pPr>
        <w:jc w:val="center"/>
        <w:rPr>
          <w:lang w:val="en-GB" w:bidi="en-GB"/>
        </w:rPr>
      </w:pPr>
      <w:r>
        <w:rPr>
          <w:noProof/>
          <w:lang w:val="en-GB" w:eastAsia="en-GB"/>
        </w:rPr>
        <w:drawing>
          <wp:inline distT="0" distB="0" distL="0" distR="0" wp14:anchorId="75C756E5" wp14:editId="34E44C4C">
            <wp:extent cx="2966483" cy="5758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logo with PLUS.jpg"/>
                    <pic:cNvPicPr/>
                  </pic:nvPicPr>
                  <pic:blipFill>
                    <a:blip r:embed="rId12"/>
                    <a:stretch>
                      <a:fillRect/>
                    </a:stretch>
                  </pic:blipFill>
                  <pic:spPr>
                    <a:xfrm>
                      <a:off x="0" y="0"/>
                      <a:ext cx="2986412" cy="579672"/>
                    </a:xfrm>
                    <a:prstGeom prst="rect">
                      <a:avLst/>
                    </a:prstGeom>
                  </pic:spPr>
                </pic:pic>
              </a:graphicData>
            </a:graphic>
          </wp:inline>
        </w:drawing>
      </w: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14D94499"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684AF3">
        <w:rPr>
          <w:rFonts w:ascii="Comic Sans MS" w:hAnsi="Comic Sans MS" w:cs="Arial"/>
          <w:color w:val="000000" w:themeColor="text1"/>
          <w:sz w:val="22"/>
          <w:szCs w:val="22"/>
        </w:rPr>
        <w:t>s data controller via email at Willingham Surgery</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574BB444"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684AF3">
        <w:rPr>
          <w:rFonts w:ascii="Comic Sans MS" w:hAnsi="Comic Sans MS" w:cs="Arial"/>
          <w:color w:val="000000" w:themeColor="text1"/>
          <w:sz w:val="22"/>
          <w:szCs w:val="22"/>
        </w:rPr>
        <w:t>rite to the data controller at Willingham Surgery</w:t>
      </w:r>
    </w:p>
    <w:p w14:paraId="7FDF0B20" w14:textId="1925DDC6"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w:t>
      </w:r>
      <w:r w:rsidR="00684AF3">
        <w:rPr>
          <w:rFonts w:ascii="Comic Sans MS" w:hAnsi="Comic Sans MS" w:cs="Arial"/>
          <w:color w:val="000000" w:themeColor="text1"/>
          <w:sz w:val="22"/>
          <w:szCs w:val="22"/>
        </w:rPr>
        <w:t xml:space="preserve"> speak to the practice manager Ian </w:t>
      </w:r>
      <w:proofErr w:type="spellStart"/>
      <w:r w:rsidR="00684AF3">
        <w:rPr>
          <w:rFonts w:ascii="Comic Sans MS" w:hAnsi="Comic Sans MS" w:cs="Arial"/>
          <w:color w:val="000000" w:themeColor="text1"/>
          <w:sz w:val="22"/>
          <w:szCs w:val="22"/>
        </w:rPr>
        <w:t>Hammerton</w:t>
      </w:r>
      <w:proofErr w:type="spellEnd"/>
      <w:r w:rsidR="00684AF3">
        <w:rPr>
          <w:rFonts w:ascii="Comic Sans MS" w:hAnsi="Comic Sans MS" w:cs="Arial"/>
          <w:color w:val="000000" w:themeColor="text1"/>
          <w:sz w:val="22"/>
          <w:szCs w:val="22"/>
        </w:rPr>
        <w:t xml:space="preserve"> , or their deputy Karen Shaw</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70C45F8B"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684AF3">
        <w:rPr>
          <w:rFonts w:ascii="Comic Sans MS" w:hAnsi="Comic Sans MS" w:cs="Arial"/>
          <w:color w:val="000000" w:themeColor="text1"/>
          <w:sz w:val="22"/>
          <w:szCs w:val="22"/>
        </w:rPr>
        <w:t>a Protection Officer (DPO) for Willingham Surgery</w:t>
      </w:r>
      <w:r w:rsidR="001F492D">
        <w:rPr>
          <w:rFonts w:ascii="Comic Sans MS" w:hAnsi="Comic Sans MS" w:cs="Arial"/>
          <w:color w:val="000000" w:themeColor="text1"/>
          <w:sz w:val="22"/>
          <w:szCs w:val="22"/>
        </w:rPr>
        <w:t xml:space="preserve"> is Judith Jordan from </w:t>
      </w:r>
      <w:proofErr w:type="spellStart"/>
      <w:r w:rsidR="001F492D">
        <w:rPr>
          <w:rFonts w:ascii="Comic Sans MS" w:hAnsi="Comic Sans MS" w:cs="Arial"/>
          <w:color w:val="000000" w:themeColor="text1"/>
          <w:sz w:val="22"/>
          <w:szCs w:val="22"/>
        </w:rPr>
        <w:t>Lincs</w:t>
      </w:r>
      <w:proofErr w:type="spellEnd"/>
      <w:r w:rsidR="001F492D">
        <w:rPr>
          <w:rFonts w:ascii="Comic Sans MS" w:hAnsi="Comic Sans MS" w:cs="Arial"/>
          <w:color w:val="000000" w:themeColor="text1"/>
          <w:sz w:val="22"/>
          <w:szCs w:val="22"/>
        </w:rPr>
        <w:t xml:space="preserve"> West CCG</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259D1D1E"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bookmarkStart w:id="0" w:name="_GoBack"/>
      <w:bookmarkEnd w:id="0"/>
      <w:r w:rsidRPr="00D566B9">
        <w:rPr>
          <w:rFonts w:ascii="Comic Sans MS" w:hAnsi="Comic Sans MS" w:cs="Arial"/>
          <w:color w:val="000000" w:themeColor="text1"/>
          <w:sz w:val="22"/>
          <w:szCs w:val="22"/>
        </w:rPr>
        <w:t xml:space="preserve"> reviewed</w:t>
      </w:r>
      <w:r w:rsidR="00D825AE">
        <w:rPr>
          <w:rFonts w:ascii="Comic Sans MS" w:hAnsi="Comic Sans MS" w:cs="Arial"/>
          <w:color w:val="000000" w:themeColor="text1"/>
          <w:sz w:val="22"/>
          <w:szCs w:val="22"/>
        </w:rPr>
        <w:t xml:space="preserve"> on</w:t>
      </w:r>
      <w:r w:rsidR="001F492D">
        <w:rPr>
          <w:rFonts w:ascii="Comic Sans MS" w:hAnsi="Comic Sans MS" w:cs="Arial"/>
          <w:color w:val="000000" w:themeColor="text1"/>
          <w:sz w:val="22"/>
          <w:szCs w:val="22"/>
        </w:rPr>
        <w:t xml:space="preserve"> 27</w:t>
      </w:r>
      <w:r w:rsidR="001F492D" w:rsidRPr="001F492D">
        <w:rPr>
          <w:rFonts w:ascii="Comic Sans MS" w:hAnsi="Comic Sans MS" w:cs="Arial"/>
          <w:color w:val="000000" w:themeColor="text1"/>
          <w:sz w:val="22"/>
          <w:szCs w:val="22"/>
          <w:vertAlign w:val="superscript"/>
        </w:rPr>
        <w:t>th</w:t>
      </w:r>
      <w:r w:rsidR="001F492D">
        <w:rPr>
          <w:rFonts w:ascii="Comic Sans MS" w:hAnsi="Comic Sans MS" w:cs="Arial"/>
          <w:color w:val="000000" w:themeColor="text1"/>
          <w:sz w:val="22"/>
          <w:szCs w:val="22"/>
        </w:rPr>
        <w:t xml:space="preserve"> January 2020</w:t>
      </w:r>
      <w:r w:rsidRPr="00D566B9">
        <w:rPr>
          <w:rFonts w:ascii="Comic Sans MS" w:hAnsi="Comic Sans MS" w:cs="Arial"/>
          <w:color w:val="000000" w:themeColor="text1"/>
          <w:sz w:val="22"/>
          <w:szCs w:val="22"/>
        </w:rPr>
        <w:t xml:space="preserve">.  </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142DC" w14:textId="77777777" w:rsidR="004911D3" w:rsidRDefault="004911D3">
      <w:pPr>
        <w:spacing w:after="0" w:line="240" w:lineRule="auto"/>
      </w:pPr>
      <w:r>
        <w:separator/>
      </w:r>
    </w:p>
  </w:endnote>
  <w:endnote w:type="continuationSeparator" w:id="0">
    <w:p w14:paraId="15E582FE" w14:textId="77777777" w:rsidR="004911D3" w:rsidRDefault="0049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977">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8F62" w14:textId="77777777" w:rsidR="004911D3" w:rsidRDefault="004911D3">
      <w:pPr>
        <w:spacing w:after="0" w:line="240" w:lineRule="auto"/>
      </w:pPr>
      <w:r>
        <w:separator/>
      </w:r>
    </w:p>
  </w:footnote>
  <w:footnote w:type="continuationSeparator" w:id="0">
    <w:p w14:paraId="30EAE571" w14:textId="77777777" w:rsidR="004911D3" w:rsidRDefault="004911D3">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492D"/>
    <w:rsid w:val="001F7BF6"/>
    <w:rsid w:val="00261F83"/>
    <w:rsid w:val="00263834"/>
    <w:rsid w:val="00265B76"/>
    <w:rsid w:val="002D59B2"/>
    <w:rsid w:val="002D6A1A"/>
    <w:rsid w:val="002E2452"/>
    <w:rsid w:val="002E3EC6"/>
    <w:rsid w:val="00301C09"/>
    <w:rsid w:val="0036734B"/>
    <w:rsid w:val="00375E7D"/>
    <w:rsid w:val="003A6A38"/>
    <w:rsid w:val="003B10BE"/>
    <w:rsid w:val="003B5AE1"/>
    <w:rsid w:val="003C0C07"/>
    <w:rsid w:val="003C2F57"/>
    <w:rsid w:val="003F62A2"/>
    <w:rsid w:val="004036FE"/>
    <w:rsid w:val="00413EC3"/>
    <w:rsid w:val="004911D3"/>
    <w:rsid w:val="004D2D70"/>
    <w:rsid w:val="004E7C6D"/>
    <w:rsid w:val="00531E23"/>
    <w:rsid w:val="00580763"/>
    <w:rsid w:val="00597317"/>
    <w:rsid w:val="00684AF3"/>
    <w:rsid w:val="006D736E"/>
    <w:rsid w:val="0070284A"/>
    <w:rsid w:val="00710473"/>
    <w:rsid w:val="00714EC2"/>
    <w:rsid w:val="007432D2"/>
    <w:rsid w:val="00747F99"/>
    <w:rsid w:val="00774977"/>
    <w:rsid w:val="007C2984"/>
    <w:rsid w:val="007E3160"/>
    <w:rsid w:val="008228AC"/>
    <w:rsid w:val="008624D7"/>
    <w:rsid w:val="008E30BF"/>
    <w:rsid w:val="008F030F"/>
    <w:rsid w:val="00914EC0"/>
    <w:rsid w:val="009201C3"/>
    <w:rsid w:val="009217DF"/>
    <w:rsid w:val="0098104C"/>
    <w:rsid w:val="0098691E"/>
    <w:rsid w:val="009949E6"/>
    <w:rsid w:val="009A0C8E"/>
    <w:rsid w:val="009A60F0"/>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TPPUSER</cp:lastModifiedBy>
  <cp:revision>7</cp:revision>
  <dcterms:created xsi:type="dcterms:W3CDTF">2018-05-02T13:14:00Z</dcterms:created>
  <dcterms:modified xsi:type="dcterms:W3CDTF">2020-01-28T13:38:00Z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